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41" w:rsidRPr="001A5241" w:rsidRDefault="001A5241" w:rsidP="001A5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МИНИСТЕРСТВО ПРОСВЕЩЕНИЯ РОССИЙСКОЙ ФЕДЕРАЦИИ</w:t>
      </w:r>
    </w:p>
    <w:p w:rsidR="001A5241" w:rsidRPr="001A5241" w:rsidRDefault="001A5241" w:rsidP="001A524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ac61422a-29c7-4a5a-957e-10d44a9a8bf8"/>
      <w:bookmarkEnd w:id="0"/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МИНИСТЕРСТВО ОБРАЗОВАНИЯ И НАУКИ РЕСПУБЛИКИ БАШКОРТОСТАН ‌‌</w:t>
      </w:r>
    </w:p>
    <w:p w:rsidR="001A5241" w:rsidRPr="001A5241" w:rsidRDefault="001A5241" w:rsidP="001A524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‌</w:t>
      </w:r>
      <w:bookmarkStart w:id="1" w:name="999bf644-f3de-4153-a38b-a44d917c4aaf"/>
      <w:bookmarkEnd w:id="1"/>
      <w:r w:rsidRPr="001A524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МКУ отдел образования администрации МР Абзелиловский район ‌</w:t>
      </w:r>
      <w:r w:rsidRPr="001A5241">
        <w:rPr>
          <w:rFonts w:ascii="Times New Roman" w:eastAsia="Times New Roman" w:hAnsi="Times New Roman" w:cs="Times New Roman"/>
          <w:sz w:val="28"/>
          <w:szCs w:val="24"/>
          <w:lang w:eastAsia="ru-RU"/>
        </w:rPr>
        <w:t>​</w:t>
      </w:r>
    </w:p>
    <w:p w:rsidR="001A5241" w:rsidRPr="001A5241" w:rsidRDefault="001A5241" w:rsidP="001A5241">
      <w:pPr>
        <w:spacing w:after="0" w:line="240" w:lineRule="auto"/>
        <w:ind w:left="12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A5241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МБОУ СОШ с. Красная Башкирия</w:t>
      </w:r>
    </w:p>
    <w:p w:rsidR="001A5241" w:rsidRPr="001A5241" w:rsidRDefault="001A5241" w:rsidP="001A524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A5241" w:rsidRPr="001A5241" w:rsidRDefault="001A5241" w:rsidP="001A524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A5241" w:rsidRPr="001A5241" w:rsidRDefault="001A5241" w:rsidP="001A524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A5241" w:rsidRPr="001A5241" w:rsidRDefault="001A5241" w:rsidP="001A5241">
      <w:pPr>
        <w:spacing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A5241" w:rsidRPr="001A5241" w:rsidTr="00631E38">
        <w:tc>
          <w:tcPr>
            <w:tcW w:w="3114" w:type="dxa"/>
          </w:tcPr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Усманова М. Ф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от «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28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августа 2023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A5241" w:rsidRPr="001A5241" w:rsidRDefault="00A940A4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Зам.директора по </w:t>
            </w:r>
            <w:r w:rsidR="001A5241"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1A5241" w:rsidRPr="001A5241" w:rsidRDefault="00A940A4" w:rsidP="001A52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Кузиахметова В. А</w:t>
            </w:r>
            <w:r w:rsidR="001A5241"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«</w:t>
            </w:r>
            <w:r w:rsidR="001A5241"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30</w:t>
            </w:r>
            <w:r w:rsidR="001A5241"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A5241"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августа 2023</w:t>
            </w:r>
            <w:r w:rsidR="001A5241"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 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Абдуллина Н. М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Приказ №____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от «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30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августа 2023</w:t>
            </w:r>
            <w:r w:rsidRPr="001A52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г.</w:t>
            </w:r>
          </w:p>
          <w:p w:rsidR="001A5241" w:rsidRPr="001A5241" w:rsidRDefault="001A5241" w:rsidP="001A524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A5241" w:rsidRPr="001A5241" w:rsidRDefault="001A5241" w:rsidP="001A5241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A5241" w:rsidRPr="001A5241" w:rsidRDefault="001A5241" w:rsidP="001A524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5241" w:rsidRPr="001A5241" w:rsidRDefault="001A5241" w:rsidP="001A5241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A5241" w:rsidRPr="001A5241" w:rsidRDefault="001A5241" w:rsidP="001A5241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1A5241">
        <w:rPr>
          <w:rFonts w:ascii="Times New Roman" w:eastAsia="Times New Roman" w:hAnsi="Times New Roman" w:cs="Times New Roman"/>
          <w:b/>
          <w:sz w:val="40"/>
          <w:szCs w:val="40"/>
        </w:rPr>
        <w:t>Календарно-тематическое  планирование</w:t>
      </w:r>
    </w:p>
    <w:p w:rsidR="001A5241" w:rsidRPr="001A5241" w:rsidRDefault="00A940A4" w:rsidP="001A5241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по внеурочной дейтельности</w:t>
      </w:r>
    </w:p>
    <w:p w:rsidR="001A5241" w:rsidRPr="001A5241" w:rsidRDefault="001A5241" w:rsidP="001A5241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1A5241">
        <w:rPr>
          <w:rFonts w:ascii="Times New Roman" w:eastAsia="Times New Roman" w:hAnsi="Times New Roman" w:cs="Times New Roman"/>
          <w:sz w:val="40"/>
          <w:szCs w:val="40"/>
        </w:rPr>
        <w:t xml:space="preserve">«Физическая культура» </w:t>
      </w:r>
    </w:p>
    <w:p w:rsidR="001A5241" w:rsidRPr="001A5241" w:rsidRDefault="00A940A4" w:rsidP="001A5241">
      <w:pPr>
        <w:spacing w:after="0"/>
        <w:jc w:val="center"/>
        <w:rPr>
          <w:rFonts w:ascii="Times New Roman" w:eastAsia="Times New Roman" w:hAnsi="Times New Roman" w:cs="Times New Roman"/>
          <w:sz w:val="40"/>
          <w:szCs w:val="40"/>
          <w:lang w:val="en-US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5-</w:t>
      </w:r>
      <w:r w:rsidR="001A5241" w:rsidRPr="001A5241">
        <w:rPr>
          <w:rFonts w:ascii="Times New Roman" w:eastAsia="Times New Roman" w:hAnsi="Times New Roman" w:cs="Times New Roman"/>
          <w:sz w:val="40"/>
          <w:szCs w:val="40"/>
          <w:lang w:val="en-US"/>
        </w:rPr>
        <w:t>7 класс</w:t>
      </w:r>
    </w:p>
    <w:p w:rsidR="001A5241" w:rsidRPr="001A5241" w:rsidRDefault="001A5241" w:rsidP="001A5241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val="en-US"/>
        </w:rPr>
      </w:pP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1277"/>
        <w:gridCol w:w="1701"/>
        <w:gridCol w:w="1843"/>
        <w:gridCol w:w="1842"/>
        <w:gridCol w:w="1843"/>
        <w:gridCol w:w="1383"/>
      </w:tblGrid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1четверть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2четверть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3четверть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4четверть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1A5241">
              <w:rPr>
                <w:rFonts w:ascii="Times New Roman" w:hAnsi="Times New Roman"/>
                <w:sz w:val="32"/>
                <w:szCs w:val="32"/>
              </w:rPr>
              <w:t>кол-во часов</w:t>
            </w:r>
          </w:p>
        </w:tc>
      </w:tr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5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33</w:t>
            </w:r>
          </w:p>
        </w:tc>
      </w:tr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41" w:rsidRPr="001A5241" w:rsidRDefault="001A5241" w:rsidP="001A524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6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33</w:t>
            </w:r>
          </w:p>
        </w:tc>
      </w:tr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32</w:t>
            </w:r>
          </w:p>
        </w:tc>
      </w:tr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32</w:t>
            </w:r>
          </w:p>
        </w:tc>
      </w:tr>
      <w:tr w:rsidR="001A5241" w:rsidRPr="001A5241" w:rsidTr="00631E38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1A5241" w:rsidRDefault="001A5241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41" w:rsidRPr="00A940A4" w:rsidRDefault="00A940A4" w:rsidP="001A5241">
            <w:pPr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33</w:t>
            </w:r>
          </w:p>
        </w:tc>
      </w:tr>
    </w:tbl>
    <w:p w:rsidR="001A5241" w:rsidRPr="001A5241" w:rsidRDefault="001A5241" w:rsidP="001A524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br/>
        <w:t>1 час в</w:t>
      </w:r>
      <w:r w:rsidRPr="001A5241">
        <w:rPr>
          <w:rFonts w:ascii="Times New Roman" w:eastAsia="Times New Roman" w:hAnsi="Times New Roman" w:cs="Times New Roman"/>
          <w:sz w:val="32"/>
          <w:szCs w:val="32"/>
        </w:rPr>
        <w:t xml:space="preserve"> неделю</w:t>
      </w:r>
    </w:p>
    <w:p w:rsidR="001A5241" w:rsidRPr="001A5241" w:rsidRDefault="001A5241" w:rsidP="001A5241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1A5241" w:rsidRPr="001A5241" w:rsidRDefault="001A5241" w:rsidP="001A52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1A5241">
        <w:rPr>
          <w:rFonts w:ascii="Times New Roman" w:eastAsia="Times New Roman" w:hAnsi="Times New Roman" w:cs="Times New Roman"/>
          <w:sz w:val="28"/>
          <w:szCs w:val="28"/>
        </w:rPr>
        <w:t>Составил: учитель физической культуры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                </w:t>
      </w:r>
      <w:r w:rsidRPr="001A5241">
        <w:rPr>
          <w:rFonts w:ascii="Times New Roman" w:eastAsia="Times New Roman" w:hAnsi="Times New Roman" w:cs="Times New Roman"/>
          <w:sz w:val="28"/>
          <w:szCs w:val="28"/>
        </w:rPr>
        <w:t>Манапова Л. А</w:t>
      </w:r>
    </w:p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  5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5"/>
        <w:gridCol w:w="5662"/>
        <w:gridCol w:w="974"/>
        <w:gridCol w:w="1220"/>
        <w:gridCol w:w="940"/>
      </w:tblGrid>
      <w:tr w:rsidR="00A940A4" w:rsidRPr="00A940A4" w:rsidTr="00631E38"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A940A4" w:rsidRPr="00A940A4" w:rsidTr="00631E3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стойки игрока (исходные положения).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08.09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стойки игрока (исходные положения). Закрепление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перемещения в стойке приставными шагами: правым, левым боком, лицом вперёд.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Перемещение в стойке приставными шагами: правым, левым боком.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Перемещение в стойке приставными шагами: лицом вперёд.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сочетания способов перемещений (бег, остановки).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сочетания способов перемещений (повороты).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сочетания способов перемещений (прыжки вверх).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10.11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с различными способами перемещений.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передачи сверху двумя руками вперёд-вверх (в опорном положении).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24.11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передачи сверху двумя руками вперёд-вверх (в опорном положении). Закрепление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1.12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верхней передачи мяча у стены.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08.12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передачи снизу двумя руками над собой.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передачи снизу двумя руками в парах.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29.12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передачи снизу дв</w:t>
            </w:r>
            <w:r w:rsidR="00631E38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умя руками в парах.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12.01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нижней прямой подачи.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19.01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нижней прямой подачи. Закрепление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26.01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02.02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скоростно-силовых, координационных способностей.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09.02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приёма мяча снизу двумя руками.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01.03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приёма мяча снизу двумя руками. Закрепление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приём мяча сверху двумя руками.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5.04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приём мяча сверху двумя руками. Закрепление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способности: Пионербол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способности: веселая эстафета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индивидуальных тактических действия в нападении.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индивидуальных тактических действия в защите.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10.05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и совершенствование технических приёмов и тактических действий.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Учебная игра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24.05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6 А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5979"/>
        <w:gridCol w:w="944"/>
        <w:gridCol w:w="796"/>
        <w:gridCol w:w="933"/>
      </w:tblGrid>
      <w:tr w:rsidR="00A940A4" w:rsidRPr="00A940A4" w:rsidTr="00631E38">
        <w:trPr>
          <w:trHeight w:val="409"/>
        </w:trPr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A940A4" w:rsidRPr="00A940A4" w:rsidTr="00631E38">
        <w:trPr>
          <w:trHeight w:val="4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стойки игрока (исходные положения).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перемещения в стойке приставными шагами: правым, левым боком.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перемещения в стойке приставными шагами: правым, левым боком, лицом вперёд.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Перемещение в стойке приставными шагами: лицом вперёд.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(бег, остановки).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(повороты).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(прыжки вверх).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с различными способами перемещений.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Передача мяча сверху двумя руками вперёд-вверх (в опорном положении).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передачи мяча у стены.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01.12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Мини волейбол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Пионербол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над собой.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в парах.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Нижняя прямая подача.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12.01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нижней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19.01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26.01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верхней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02.02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09.02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Развитие скоростных, скоростно-силовых </w:t>
            </w: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способностей,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16.02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координационных способностей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01.03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мяча снизу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прямого нападающего удара (по ходу).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05.04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технических приёмов и тактических действий.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мяча сверху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приёма мяча сверху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одиночного блокирования.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страховки при блокировании.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94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4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4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A94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6 Б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9"/>
        <w:gridCol w:w="5979"/>
        <w:gridCol w:w="944"/>
        <w:gridCol w:w="796"/>
        <w:gridCol w:w="933"/>
      </w:tblGrid>
      <w:tr w:rsidR="00A940A4" w:rsidRPr="00A940A4" w:rsidTr="00631E38">
        <w:trPr>
          <w:trHeight w:val="409"/>
        </w:trPr>
        <w:tc>
          <w:tcPr>
            <w:tcW w:w="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9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A940A4" w:rsidRPr="00A940A4" w:rsidTr="00631E38">
        <w:trPr>
          <w:trHeight w:val="4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стойки игрока (исходные положения).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перемещения в стойке приставными шагами: правым, левым боком.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перемещения в стойке приставными шагами: правым, левым боком, лицом вперёд.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Перемещение в стойке приставными шагами: лицом вперёд.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27.09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04.10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(бег, остановки).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18.10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(повороты).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25.10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(прыжки вверх).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с различными способами перемещений.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Передача мяча сверху двумя руками вперёд-вверх (в опорном положении).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передачи мяча у стены.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Мини волейбол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Пионербол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над собой.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в парах.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Нижняя прямая подача.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нижней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верхней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07.02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прямой подачи.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14.02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Развитие скоростных, скоростно-силовых способностей,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21.02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координационных способностей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28.03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скоростно-силовых, координационных способностей, выносливости, гибкости.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мяча снизу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прямого нападающего удара (по ходу).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20.03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технических приёмов и тактических действий.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Приём мяча сверху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приёма мяча сверху двумя руками.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одиночного блокирования.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страховки при блокировании.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22.05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40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7 А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5737"/>
        <w:gridCol w:w="1311"/>
        <w:gridCol w:w="796"/>
        <w:gridCol w:w="814"/>
      </w:tblGrid>
      <w:tr w:rsidR="00A940A4" w:rsidRPr="00A940A4" w:rsidTr="00631E38">
        <w:trPr>
          <w:trHeight w:val="409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A940A4" w:rsidRPr="00A940A4" w:rsidTr="00631E38">
        <w:trPr>
          <w:trHeight w:val="4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стоек игрока.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перемещений в стойке приставными шагами: правым, левым боком.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перемещений в стойке приставными шагами: лицом вперёд.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04.10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Передача сверху двумя руками вперёд-вверх (в опорном положении).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18.10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25.10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передачи мяча у стены.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с различными способами перемещений.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передачи снизу двумя руками над собой.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в парах.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Верхняя прямая подача.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прямой подачи.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 способностей, выносливости, гибкости.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координационных способностей, выносливости, гибкости.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Прямой нападающий удар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прямого нападающего удара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приёма мяча снизу двумя руками.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31.01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технических приёмов и тактических действий.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07.02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совершенствование технических приёмов и тактических действий.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14.02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приём мяча сверху двумя руками.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21.02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Мини волейбол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28.02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Баскетбол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одиночного блокирования.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группового блокирования (вдвоём, втроём).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группового блокирования (вдвоём, втроём).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Страховка при блокировании.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страховки при блокировании.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индивидуальных тактических действия в нападении, защите.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групповых тактических действий в нападении.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A940A4">
        <w:rPr>
          <w:rFonts w:ascii="Calibri" w:eastAsia="Calibri" w:hAnsi="Calibri" w:cs="Times New Roman"/>
        </w:rPr>
        <w:br/>
      </w:r>
      <w:r w:rsidRPr="00A940A4">
        <w:rPr>
          <w:rFonts w:ascii="Calibri" w:eastAsia="Calibri" w:hAnsi="Calibri" w:cs="Times New Roman"/>
        </w:rPr>
        <w:br/>
      </w:r>
      <w:r w:rsidRPr="00A940A4">
        <w:rPr>
          <w:rFonts w:ascii="Calibri" w:eastAsia="Calibri" w:hAnsi="Calibri" w:cs="Times New Roman"/>
        </w:rPr>
        <w:br/>
      </w:r>
    </w:p>
    <w:p w:rsidR="00A940A4" w:rsidRPr="00A940A4" w:rsidRDefault="00A940A4" w:rsidP="00A940A4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940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7 Б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3"/>
        <w:gridCol w:w="5737"/>
        <w:gridCol w:w="1311"/>
        <w:gridCol w:w="796"/>
        <w:gridCol w:w="814"/>
      </w:tblGrid>
      <w:tr w:rsidR="00A940A4" w:rsidRPr="00A940A4" w:rsidTr="00631E38">
        <w:trPr>
          <w:trHeight w:val="409"/>
        </w:trPr>
        <w:tc>
          <w:tcPr>
            <w:tcW w:w="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5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1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Дата </w:t>
            </w:r>
          </w:p>
        </w:tc>
      </w:tr>
      <w:tr w:rsidR="00A940A4" w:rsidRPr="00A940A4" w:rsidTr="00631E38">
        <w:trPr>
          <w:trHeight w:val="4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стоек игрока.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перемещений в стойке приставными шагами: правым, левым боком.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перемещений в стойке приставными шагами: лицом вперёд.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29.09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Сочетания способов перемещений (бег, остановки, повороты, прыжки вверх).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06.10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Передача сверху двумя руками вперёд-вверх (в опорном положении).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13.10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сверху двумя руками вперёд-вверх (в опорном положении).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20.10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передачи мяча у стены.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27.10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с различными способами перемещений.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передачи снизу двумя руками над собой.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передачи снизу двумя руками в парах.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24.11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Верхняя прямая подача.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01.12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верхней прямой подачи.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08.12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скоростных, скоростно-силовых способностей, выносливости, гибкости.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Развитие координационных способностей, выносливости, гибкости.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29.12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Прямой нападающий удар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12.01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прямого нападающего удара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19.01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приёма мяча снизу двумя руками.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26.01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закрепление технических приёмов и тактических действий.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02.02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Эстафеты на совершенствование технических приёмов и тактических действий.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09.02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Совершенствование приём мяча сверху двумя руками.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16.02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Мини волейбол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01.03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Игры, развивающие физические способности. Баскетбол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15.03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одиночного блокирования.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22.03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группового блокирования (вдвоём, втроём).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05.04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группового блокирования (вдвоём, втроём).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12.04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Страховка при блокировании.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19.04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страховки при блокировании.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26.04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Закрепление индивидуальных тактических действия в нападении, защите.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03.05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групповых тактических действий в нападении.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10.05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Разучивание групповых тактических действий в нападении.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17.05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A940A4" w:rsidRPr="00A940A4" w:rsidTr="00631E38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0A4" w:rsidRPr="00A940A4" w:rsidRDefault="00A940A4" w:rsidP="00A940A4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Двусторонняя учебная игра.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A940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24.05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0A4" w:rsidRPr="00A940A4" w:rsidRDefault="00A940A4" w:rsidP="00A940A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:rsidR="00772C2F" w:rsidRDefault="00772C2F"/>
    <w:p w:rsidR="00772C2F" w:rsidRDefault="00772C2F">
      <w:r>
        <w:br w:type="page"/>
      </w:r>
    </w:p>
    <w:p w:rsidR="002B3D75" w:rsidRDefault="002B3D75">
      <w:bookmarkStart w:id="2" w:name="_GoBack"/>
      <w:bookmarkEnd w:id="2"/>
    </w:p>
    <w:sectPr w:rsidR="002B3D75" w:rsidSect="00631E38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7E2"/>
    <w:multiLevelType w:val="hybridMultilevel"/>
    <w:tmpl w:val="C9E86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11BB0"/>
    <w:multiLevelType w:val="hybridMultilevel"/>
    <w:tmpl w:val="0BB0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30EF2"/>
    <w:multiLevelType w:val="hybridMultilevel"/>
    <w:tmpl w:val="04602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65FE3"/>
    <w:multiLevelType w:val="hybridMultilevel"/>
    <w:tmpl w:val="C9E86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D4586"/>
    <w:multiLevelType w:val="hybridMultilevel"/>
    <w:tmpl w:val="0BB0A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41"/>
    <w:rsid w:val="001A5241"/>
    <w:rsid w:val="002B3D75"/>
    <w:rsid w:val="00631E38"/>
    <w:rsid w:val="00772C2F"/>
    <w:rsid w:val="00A940A4"/>
    <w:rsid w:val="00F4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5241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94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5241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52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A9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2023-11-06T10:41:00Z</dcterms:created>
  <dcterms:modified xsi:type="dcterms:W3CDTF">2023-11-08T14:42:00Z</dcterms:modified>
</cp:coreProperties>
</file>